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1B" w:rsidRPr="002B5105" w:rsidRDefault="0069381B" w:rsidP="00693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05">
        <w:rPr>
          <w:rFonts w:ascii="Times New Roman" w:hAnsi="Times New Roman" w:cs="Times New Roman"/>
          <w:b/>
          <w:sz w:val="28"/>
          <w:szCs w:val="28"/>
        </w:rPr>
        <w:t>Методическое пособие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606">
        <w:rPr>
          <w:rFonts w:ascii="Times New Roman" w:hAnsi="Times New Roman" w:cs="Times New Roman"/>
          <w:b/>
          <w:bCs/>
          <w:sz w:val="28"/>
          <w:szCs w:val="28"/>
        </w:rPr>
        <w:t>Методическое пособие</w:t>
      </w:r>
      <w:r w:rsidRPr="00486606">
        <w:rPr>
          <w:rFonts w:ascii="Times New Roman" w:hAnsi="Times New Roman" w:cs="Times New Roman"/>
          <w:bCs/>
          <w:sz w:val="28"/>
          <w:szCs w:val="28"/>
        </w:rPr>
        <w:t xml:space="preserve"> - разновидность  учебно-методического издания, включающего в себя обширный систематизированный материал, раскрывающий содержание, отличительные особенности  методики обучения  по  какому-либо учебному  курсу  в целом, либо  значительному   раздел</w:t>
      </w:r>
      <w:proofErr w:type="gramStart"/>
      <w:r w:rsidRPr="00486606">
        <w:rPr>
          <w:rFonts w:ascii="Times New Roman" w:hAnsi="Times New Roman" w:cs="Times New Roman"/>
          <w:bCs/>
          <w:sz w:val="28"/>
          <w:szCs w:val="28"/>
        </w:rPr>
        <w:t>у(</w:t>
      </w:r>
      <w:proofErr w:type="spellStart"/>
      <w:proofErr w:type="gramEnd"/>
      <w:r w:rsidRPr="00486606">
        <w:rPr>
          <w:rFonts w:ascii="Times New Roman" w:hAnsi="Times New Roman" w:cs="Times New Roman"/>
          <w:bCs/>
          <w:sz w:val="28"/>
          <w:szCs w:val="28"/>
        </w:rPr>
        <w:t>ам</w:t>
      </w:r>
      <w:proofErr w:type="spellEnd"/>
      <w:r w:rsidRPr="00486606">
        <w:rPr>
          <w:rFonts w:ascii="Times New Roman" w:hAnsi="Times New Roman" w:cs="Times New Roman"/>
          <w:bCs/>
          <w:sz w:val="28"/>
          <w:szCs w:val="28"/>
        </w:rPr>
        <w:t>) курса, либо по  направлению учебно-воспитательной работы. Помимо теоретического материала может содержать планы и  конспекты уроков, а также дидактический материал в виде иллюстраций, таблиц, диаграмм, рисунков и т.п. Характеризуется  ярко выраженной  практической направленностью, доступностью, предназначается в помощь учителю в его повседневной работе.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Методическое пособие </w:t>
      </w:r>
      <w:r w:rsidRPr="00486606">
        <w:rPr>
          <w:rFonts w:ascii="Times New Roman" w:hAnsi="Times New Roman" w:cs="Times New Roman"/>
          <w:sz w:val="28"/>
          <w:szCs w:val="28"/>
        </w:rPr>
        <w:t>– это издание, предназначенное в помощь педагогам для практического применения на практике, в котором основной упор делается на методику преподавания. В основе любого пособия лежат конкретные примеры и рекомендации.</w:t>
      </w:r>
    </w:p>
    <w:p w:rsidR="0069381B" w:rsidRPr="00486606" w:rsidRDefault="0069381B" w:rsidP="004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>Методическое пособие отличается от методических рекомендаций тем, что содержит, наряду с практическими рекомендациями, ещё и теоретические положения, раскрывающие существующие точки зрения на излагаемый вопрос в педагогической науке. В методических рекомендациях теория вопроса дается минимально.</w:t>
      </w:r>
    </w:p>
    <w:p w:rsidR="0069381B" w:rsidRPr="00486606" w:rsidRDefault="0069381B" w:rsidP="004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>Авторами методических пособий являются, как правило, опытные педагоги и методисты, способные систематизировать практический материал собственной работы и работы коллег по профессии, учесть и использовать в обосновании предлагаемых методик теоретические разработки современной педагогики.</w:t>
      </w:r>
    </w:p>
    <w:p w:rsidR="0069381B" w:rsidRPr="00486606" w:rsidRDefault="0069381B" w:rsidP="004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b/>
          <w:sz w:val="28"/>
          <w:szCs w:val="28"/>
        </w:rPr>
        <w:t xml:space="preserve">Задачей </w:t>
      </w:r>
      <w:r w:rsidRPr="00486606">
        <w:rPr>
          <w:rFonts w:ascii="Times New Roman" w:hAnsi="Times New Roman" w:cs="Times New Roman"/>
          <w:sz w:val="28"/>
          <w:szCs w:val="28"/>
        </w:rPr>
        <w:t>методического пособия является оказание практической помощи педагогам и методистам образовательного учреждения в приобретении и освоении передовых знаний как теоретического, так и практического характера.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606">
        <w:rPr>
          <w:rFonts w:ascii="Times New Roman" w:hAnsi="Times New Roman" w:cs="Times New Roman"/>
          <w:b/>
          <w:bCs/>
          <w:sz w:val="28"/>
          <w:szCs w:val="28"/>
        </w:rPr>
        <w:t>Требования к методическим пособиям</w:t>
      </w:r>
      <w:r w:rsidRPr="00486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 xml:space="preserve">Информативность, максимальная насыщенность (не должно быть общих фраз). 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 xml:space="preserve">Ясность и четкость изложения (популярность). 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 xml:space="preserve">Ясность структуры. 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lastRenderedPageBreak/>
        <w:t xml:space="preserve">Наличие оригинальных способов организации соответственной деятельности. 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 xml:space="preserve">Наличие либо новых методических приемов форм деятельности, либо их нового сочетания. 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 xml:space="preserve">Наличие подтверждения эффективности предлагаемых подходов примерами, иллюстрациями, или материалами экспериментальной апробации. 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606">
        <w:rPr>
          <w:rFonts w:ascii="Times New Roman" w:hAnsi="Times New Roman" w:cs="Times New Roman"/>
          <w:b/>
          <w:bCs/>
          <w:sz w:val="28"/>
          <w:szCs w:val="28"/>
        </w:rPr>
        <w:t>Структура методического пособия</w:t>
      </w:r>
      <w:r w:rsidRPr="00486606">
        <w:rPr>
          <w:rFonts w:ascii="Times New Roman" w:hAnsi="Times New Roman" w:cs="Times New Roman"/>
          <w:sz w:val="28"/>
          <w:szCs w:val="28"/>
        </w:rPr>
        <w:t xml:space="preserve"> </w:t>
      </w:r>
      <w:r w:rsidRPr="00486606">
        <w:rPr>
          <w:rFonts w:ascii="Times New Roman" w:hAnsi="Times New Roman" w:cs="Times New Roman"/>
          <w:b/>
          <w:sz w:val="28"/>
          <w:szCs w:val="28"/>
        </w:rPr>
        <w:t>включает: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b/>
          <w:sz w:val="28"/>
          <w:szCs w:val="28"/>
        </w:rPr>
        <w:t xml:space="preserve">Введение или пояснительная записка </w:t>
      </w:r>
      <w:r w:rsidRPr="00486606">
        <w:rPr>
          <w:rFonts w:ascii="Times New Roman" w:hAnsi="Times New Roman" w:cs="Times New Roman"/>
          <w:sz w:val="28"/>
          <w:szCs w:val="28"/>
        </w:rPr>
        <w:t>– до 15 % текста, где раскрывается история вопроса, анализируется состояние науки по данной проблеме, наличие или отсутствие сходных методик, технологий, обосновывающих необходимость данного пособия. Описываются особенности построения пособия, цель, кому адресовано.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  <w:r w:rsidRPr="00486606">
        <w:rPr>
          <w:rFonts w:ascii="Times New Roman" w:hAnsi="Times New Roman" w:cs="Times New Roman"/>
          <w:sz w:val="28"/>
          <w:szCs w:val="28"/>
        </w:rPr>
        <w:t>– до 75 % текста, в основной части пособия в зависимости от назначения и целей могут быть различные разделы (главы). Их название, количество, последовательность определяется и логически выстраивается в зависимости от замысла автора.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606">
        <w:rPr>
          <w:rFonts w:ascii="Times New Roman" w:hAnsi="Times New Roman" w:cs="Times New Roman"/>
          <w:b/>
          <w:sz w:val="28"/>
          <w:szCs w:val="28"/>
        </w:rPr>
        <w:t>Например:</w:t>
      </w:r>
    </w:p>
    <w:p w:rsidR="0069381B" w:rsidRPr="00486606" w:rsidRDefault="0069381B" w:rsidP="0069381B">
      <w:pPr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>Глава 1 - излагается изучаемый теоретический материал;</w:t>
      </w:r>
    </w:p>
    <w:p w:rsidR="0069381B" w:rsidRPr="00486606" w:rsidRDefault="0069381B" w:rsidP="0069381B">
      <w:pPr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>Глава 2 - описываются основные методики, технологии, используемые или рекомендуемые для успешного решения вопроса;</w:t>
      </w:r>
    </w:p>
    <w:p w:rsidR="0069381B" w:rsidRPr="00486606" w:rsidRDefault="0069381B" w:rsidP="0069381B">
      <w:pPr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>Глава 3 - перечень и описание практических работ с рекомендацией по их выполнению;</w:t>
      </w:r>
    </w:p>
    <w:p w:rsidR="0069381B" w:rsidRPr="00486606" w:rsidRDefault="0069381B" w:rsidP="0069381B">
      <w:pPr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>Глава 4 - контрольные задания для проверки усвоения материала.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>В теоретической части излагается в краткой форме (при необходимости с отсылкой к соответствующим работам) научно-педагогическое обоснование содержания пособия, характеризуется собственная методологическая позиция автора применительно к системе образования детей, обладающей своими специфическими чертами.</w:t>
      </w:r>
    </w:p>
    <w:p w:rsidR="0069381B" w:rsidRPr="00486606" w:rsidRDefault="0069381B" w:rsidP="004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 xml:space="preserve">В практической части систематизируется и классифицируется фактический материал, содержатся практические рекомендации, приводятся характерные </w:t>
      </w:r>
      <w:r w:rsidRPr="00486606">
        <w:rPr>
          <w:rFonts w:ascii="Times New Roman" w:hAnsi="Times New Roman" w:cs="Times New Roman"/>
          <w:sz w:val="28"/>
          <w:szCs w:val="28"/>
        </w:rPr>
        <w:lastRenderedPageBreak/>
        <w:t>примеры тех или иных форм и методик работы в образовательном учреждении.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>В дидактической части сосредоточены дидактические материалы (схемы, таблицы, рисунки и т. п.), иллюстрирующие практический материал.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486606">
        <w:rPr>
          <w:rFonts w:ascii="Times New Roman" w:hAnsi="Times New Roman" w:cs="Times New Roman"/>
          <w:sz w:val="28"/>
          <w:szCs w:val="28"/>
        </w:rPr>
        <w:t xml:space="preserve"> – до 10% текста, излагаются краткие, четкие выводы и результаты, логически вытекающие из содержания методического пособия, в каком направлении предполагается работать дальше.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r w:rsidRPr="00486606">
        <w:rPr>
          <w:rFonts w:ascii="Times New Roman" w:hAnsi="Times New Roman" w:cs="Times New Roman"/>
          <w:sz w:val="28"/>
          <w:szCs w:val="28"/>
        </w:rPr>
        <w:t>– список литературы дается в алфавитном порядке с указанием автора, полного названия, места издания, издательства, года издания.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b/>
          <w:sz w:val="28"/>
          <w:szCs w:val="28"/>
        </w:rPr>
        <w:t xml:space="preserve">Приложения </w:t>
      </w:r>
      <w:r w:rsidRPr="00486606">
        <w:rPr>
          <w:rStyle w:val="FontStyle16"/>
          <w:rFonts w:eastAsia="DejaVu Sans"/>
          <w:sz w:val="28"/>
        </w:rPr>
        <w:t>включают материалы, необходимые для организации рекомендуе</w:t>
      </w:r>
      <w:r w:rsidRPr="00486606">
        <w:rPr>
          <w:rStyle w:val="FontStyle16"/>
          <w:rFonts w:eastAsia="DejaVu Sans"/>
          <w:sz w:val="28"/>
        </w:rPr>
        <w:softHyphen/>
        <w:t xml:space="preserve">мого вида деятельности с использованием данного методического пособия, но не </w:t>
      </w:r>
      <w:proofErr w:type="gramStart"/>
      <w:r w:rsidRPr="00486606">
        <w:rPr>
          <w:rStyle w:val="FontStyle16"/>
          <w:rFonts w:eastAsia="DejaVu Sans"/>
          <w:sz w:val="28"/>
        </w:rPr>
        <w:t>вошедших</w:t>
      </w:r>
      <w:proofErr w:type="gramEnd"/>
      <w:r w:rsidRPr="00486606">
        <w:rPr>
          <w:rStyle w:val="FontStyle16"/>
          <w:rFonts w:eastAsia="DejaVu Sans"/>
          <w:sz w:val="28"/>
        </w:rPr>
        <w:t xml:space="preserve"> в основной текст. В числе приложений могут быть </w:t>
      </w:r>
      <w:r w:rsidRPr="00486606">
        <w:rPr>
          <w:rFonts w:ascii="Times New Roman" w:hAnsi="Times New Roman" w:cs="Times New Roman"/>
          <w:sz w:val="28"/>
          <w:szCs w:val="28"/>
        </w:rPr>
        <w:t>различные необходимые нормативные документы, в том числе образовательного учреждения, использование которых позволит педагогу или методисту организовать свою работу в соответствии с имеющимися требованиями.</w:t>
      </w:r>
    </w:p>
    <w:p w:rsidR="0069381B" w:rsidRPr="00486606" w:rsidRDefault="0069381B" w:rsidP="0069381B">
      <w:pPr>
        <w:ind w:firstLine="708"/>
        <w:jc w:val="both"/>
        <w:rPr>
          <w:rStyle w:val="FontStyle16"/>
          <w:rFonts w:eastAsia="DejaVu Sans"/>
          <w:sz w:val="28"/>
          <w:szCs w:val="28"/>
        </w:rPr>
      </w:pPr>
      <w:r w:rsidRPr="00486606">
        <w:rPr>
          <w:rStyle w:val="FontStyle16"/>
          <w:rFonts w:eastAsia="DejaVu Sans"/>
          <w:sz w:val="28"/>
        </w:rPr>
        <w:t>Приложения располагаются в самом конце работы в порядке их упоминания в тексте. Каждое приложение начинается с новой страницы и имеет свое название. В правом верхнем углу страницы пишут слово «Приложение» и ставят его номер (например «Приложение 1»).</w:t>
      </w:r>
      <w:r w:rsidRPr="00486606">
        <w:rPr>
          <w:rFonts w:ascii="Times New Roman" w:hAnsi="Times New Roman" w:cs="Times New Roman"/>
          <w:sz w:val="28"/>
          <w:szCs w:val="28"/>
        </w:rPr>
        <w:t xml:space="preserve"> Приложения имеют сквозную нумерацию страниц (методические рекомендации заканчиваются 16 страницей, приложение начинается с 17).</w:t>
      </w:r>
    </w:p>
    <w:p w:rsidR="0069381B" w:rsidRPr="00486606" w:rsidRDefault="0069381B" w:rsidP="0069381B">
      <w:pPr>
        <w:ind w:firstLine="708"/>
        <w:jc w:val="both"/>
        <w:rPr>
          <w:rFonts w:ascii="Times New Roman" w:eastAsia="Times New Roman" w:hAnsi="Times New Roman" w:cs="Times New Roman"/>
        </w:rPr>
      </w:pPr>
      <w:r w:rsidRPr="0048660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Методическое пособие </w:t>
      </w:r>
      <w:r w:rsidRPr="00486606">
        <w:rPr>
          <w:rFonts w:ascii="Times New Roman" w:hAnsi="Times New Roman" w:cs="Times New Roman"/>
          <w:sz w:val="28"/>
          <w:szCs w:val="28"/>
        </w:rPr>
        <w:t xml:space="preserve">должно содержать все составные части, которые входят в издание, при этом помимо основного текста рукопись должна включать обложку, титульный лист и оборот титульного листа. 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 xml:space="preserve">На </w:t>
      </w:r>
      <w:r w:rsidRPr="00486606">
        <w:rPr>
          <w:rFonts w:ascii="Times New Roman" w:hAnsi="Times New Roman" w:cs="Times New Roman"/>
          <w:b/>
          <w:bCs/>
          <w:sz w:val="28"/>
          <w:szCs w:val="28"/>
        </w:rPr>
        <w:t>обложке</w:t>
      </w:r>
      <w:r w:rsidRPr="00486606">
        <w:rPr>
          <w:rFonts w:ascii="Times New Roman" w:hAnsi="Times New Roman" w:cs="Times New Roman"/>
          <w:sz w:val="28"/>
          <w:szCs w:val="28"/>
        </w:rPr>
        <w:t xml:space="preserve"> по центру располагается заглавие работы, И.О.Ф. автора помещается выше заглавия. Вам следует помнить, что сначала пишутся инициалы, а затем фамилия. Внизу, по центру листа, указывается название города или района и год. Никаких знаков препинания не ставится. 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>Рисунки и фотографии на обложке должны соответствовать содержанию рукописи.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 xml:space="preserve">На </w:t>
      </w:r>
      <w:r w:rsidRPr="00486606">
        <w:rPr>
          <w:rFonts w:ascii="Times New Roman" w:hAnsi="Times New Roman" w:cs="Times New Roman"/>
          <w:b/>
          <w:bCs/>
          <w:sz w:val="28"/>
          <w:szCs w:val="28"/>
        </w:rPr>
        <w:t>титульном листе</w:t>
      </w:r>
      <w:r w:rsidRPr="00486606">
        <w:rPr>
          <w:rFonts w:ascii="Times New Roman" w:hAnsi="Times New Roman" w:cs="Times New Roman"/>
          <w:sz w:val="28"/>
          <w:szCs w:val="28"/>
        </w:rPr>
        <w:t xml:space="preserve"> прописывается заглавие, выше заглавия И.О.Ф. автора. Вверху по центру пишется название организации, от имени которой </w:t>
      </w:r>
      <w:r w:rsidRPr="00486606">
        <w:rPr>
          <w:rFonts w:ascii="Times New Roman" w:hAnsi="Times New Roman" w:cs="Times New Roman"/>
          <w:sz w:val="28"/>
          <w:szCs w:val="28"/>
        </w:rPr>
        <w:lastRenderedPageBreak/>
        <w:t>выпускается издание, с названием вышестоящей организации. Внизу, по центру листа, указывается название города или района и год. Никаких знаков препинания не ставится.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b/>
          <w:bCs/>
          <w:sz w:val="28"/>
          <w:szCs w:val="28"/>
        </w:rPr>
        <w:t xml:space="preserve">Оборот титульного листа </w:t>
      </w:r>
      <w:r w:rsidRPr="00486606">
        <w:rPr>
          <w:rFonts w:ascii="Times New Roman" w:hAnsi="Times New Roman" w:cs="Times New Roman"/>
          <w:sz w:val="28"/>
          <w:szCs w:val="28"/>
        </w:rPr>
        <w:t>содержит фамилию, имя, отчество автора, должность, место работы, квалификационную категорию или ученую степень, а также аннотацию к работе. Аннотация содержит следующие лаконичные сведения: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>-указывается, чему посвящено данное пособие;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>-предназначение данного методического пособия, т.е. какую помощь и кому призвана оказать настоящая работа;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>возможные сферы приложения предлагаемого вида методической продукции (где может быть использовано настоящее пособие).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606">
        <w:rPr>
          <w:rFonts w:ascii="Times New Roman" w:hAnsi="Times New Roman" w:cs="Times New Roman"/>
          <w:b/>
          <w:sz w:val="28"/>
          <w:szCs w:val="28"/>
        </w:rPr>
        <w:t xml:space="preserve">Содержание или оглавление. </w:t>
      </w:r>
      <w:r w:rsidRPr="00486606">
        <w:rPr>
          <w:rFonts w:ascii="Times New Roman" w:hAnsi="Times New Roman" w:cs="Times New Roman"/>
          <w:bCs/>
          <w:sz w:val="28"/>
          <w:szCs w:val="28"/>
        </w:rPr>
        <w:t xml:space="preserve">Оглавление пишется только тогда, когда в работе есть главы. В остальных случаях пишется содержание. В нем не используются номера и слова типа </w:t>
      </w:r>
      <w:r w:rsidRPr="0048660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стр. </w:t>
      </w:r>
      <w:r w:rsidRPr="00486606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proofErr w:type="gramStart"/>
      <w:r w:rsidRPr="00486606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proofErr w:type="gramEnd"/>
      <w:r w:rsidRPr="00486606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4866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9381B" w:rsidRPr="00486606" w:rsidRDefault="0069381B" w:rsidP="0069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Style w:val="FontStyle14"/>
          <w:sz w:val="28"/>
          <w:szCs w:val="28"/>
        </w:rPr>
        <w:t>Технические требования к оформлению методического пособия</w:t>
      </w:r>
    </w:p>
    <w:p w:rsidR="0069381B" w:rsidRPr="00486606" w:rsidRDefault="0069381B" w:rsidP="0069381B">
      <w:pPr>
        <w:ind w:firstLine="708"/>
        <w:jc w:val="both"/>
        <w:rPr>
          <w:rStyle w:val="FontStyle16"/>
          <w:rFonts w:eastAsia="DejaVu Sans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>Текстовая часть рукописи должна быть обязательно набрана на компьютере (А4: 210Х297),</w:t>
      </w:r>
      <w:r w:rsidRPr="00486606">
        <w:rPr>
          <w:rStyle w:val="FontStyle16"/>
          <w:rFonts w:eastAsia="DejaVu Sans"/>
          <w:sz w:val="28"/>
          <w:szCs w:val="28"/>
        </w:rPr>
        <w:t xml:space="preserve"> формат</w:t>
      </w:r>
      <w:proofErr w:type="gramStart"/>
      <w:r w:rsidRPr="00486606">
        <w:rPr>
          <w:rStyle w:val="FontStyle16"/>
          <w:rFonts w:eastAsia="DejaVu Sans"/>
          <w:sz w:val="28"/>
          <w:szCs w:val="28"/>
        </w:rPr>
        <w:t xml:space="preserve"> А</w:t>
      </w:r>
      <w:proofErr w:type="gramEnd"/>
      <w:r w:rsidRPr="00486606">
        <w:rPr>
          <w:rStyle w:val="FontStyle16"/>
          <w:rFonts w:eastAsia="DejaVu Sans"/>
          <w:sz w:val="28"/>
          <w:szCs w:val="28"/>
        </w:rPr>
        <w:t xml:space="preserve"> 4</w:t>
      </w:r>
      <w:r w:rsidRPr="00486606">
        <w:rPr>
          <w:rFonts w:ascii="Times New Roman" w:hAnsi="Times New Roman" w:cs="Times New Roman"/>
          <w:sz w:val="28"/>
          <w:szCs w:val="28"/>
        </w:rPr>
        <w:t xml:space="preserve">. Интервал между строками – 1или 1,5. Для набора текста, формул и таблиц необходимо использовать редактор </w:t>
      </w:r>
      <w:proofErr w:type="spellStart"/>
      <w:r w:rsidRPr="0048660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486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60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8660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8660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486606">
        <w:rPr>
          <w:rFonts w:ascii="Times New Roman" w:hAnsi="Times New Roman" w:cs="Times New Roman"/>
          <w:sz w:val="28"/>
          <w:szCs w:val="28"/>
        </w:rPr>
        <w:t xml:space="preserve">. Шрифт -  </w:t>
      </w:r>
      <w:proofErr w:type="spellStart"/>
      <w:r w:rsidRPr="0048660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86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60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86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60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86606">
        <w:rPr>
          <w:rFonts w:ascii="Times New Roman" w:hAnsi="Times New Roman" w:cs="Times New Roman"/>
          <w:sz w:val="28"/>
          <w:szCs w:val="28"/>
        </w:rPr>
        <w:t>, кегль 14. Если необходимо в тексте выделить слово или предложение, выделяем жирным или курсивом, но обязательно 14 шрифтом. Подчеркивания не допускается. Абзацы начинаются с красной строки. Красная строка – 1.27. В тексте не допускаются переносы, выравнивание по ширине. Переносы слов в заголовках и подзаголовках не делаются. Подчеркивание их не допускается, точка в конце заголовка не ставится. Тексты структурных элементов - разделов - следует начинать с нового абзаца. Необходимо помнить о важности деления (рубрикации) текста с помощью абзацев - отступов в строке при начале новой смысловой части. Н</w:t>
      </w:r>
      <w:r w:rsidRPr="00486606">
        <w:rPr>
          <w:rStyle w:val="FontStyle16"/>
          <w:rFonts w:eastAsia="DejaVu Sans"/>
          <w:sz w:val="28"/>
          <w:szCs w:val="28"/>
        </w:rPr>
        <w:t>омера страниц - арабскими цифрами, внизу страницы, выравнивание по центру, титульный ли</w:t>
      </w:r>
      <w:proofErr w:type="gramStart"/>
      <w:r w:rsidRPr="00486606">
        <w:rPr>
          <w:rStyle w:val="FontStyle16"/>
          <w:rFonts w:eastAsia="DejaVu Sans"/>
          <w:sz w:val="28"/>
          <w:szCs w:val="28"/>
        </w:rPr>
        <w:t>ст вкл</w:t>
      </w:r>
      <w:proofErr w:type="gramEnd"/>
      <w:r w:rsidRPr="00486606">
        <w:rPr>
          <w:rStyle w:val="FontStyle16"/>
          <w:rFonts w:eastAsia="DejaVu Sans"/>
          <w:sz w:val="28"/>
          <w:szCs w:val="28"/>
        </w:rPr>
        <w:t>ючается в общую нумерацию. Нумерация проставляется с основного текста.</w:t>
      </w:r>
    </w:p>
    <w:p w:rsidR="0069381B" w:rsidRPr="00486606" w:rsidRDefault="0069381B" w:rsidP="0069381B">
      <w:pPr>
        <w:ind w:left="360"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606">
        <w:rPr>
          <w:rFonts w:ascii="Times New Roman" w:hAnsi="Times New Roman" w:cs="Times New Roman"/>
          <w:b/>
          <w:sz w:val="28"/>
          <w:szCs w:val="28"/>
        </w:rPr>
        <w:t>Поля постоянные:</w:t>
      </w:r>
    </w:p>
    <w:p w:rsidR="0069381B" w:rsidRPr="00486606" w:rsidRDefault="0069381B" w:rsidP="0069381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6606">
        <w:rPr>
          <w:rFonts w:ascii="Times New Roman" w:hAnsi="Times New Roman" w:cs="Times New Roman"/>
          <w:sz w:val="28"/>
          <w:szCs w:val="28"/>
        </w:rPr>
        <w:t xml:space="preserve">Верхнее поле – </w:t>
      </w:r>
      <w:smartTag w:uri="urn:schemas-microsoft-com:office:smarttags" w:element="metricconverter">
        <w:smartTagPr>
          <w:attr w:name="ProductID" w:val="2 см"/>
        </w:smartTagPr>
        <w:r w:rsidRPr="00486606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486606">
        <w:rPr>
          <w:rFonts w:ascii="Times New Roman" w:hAnsi="Times New Roman" w:cs="Times New Roman"/>
          <w:sz w:val="28"/>
          <w:szCs w:val="28"/>
        </w:rPr>
        <w:t xml:space="preserve">. Нижнее поле – </w:t>
      </w:r>
      <w:smartTag w:uri="urn:schemas-microsoft-com:office:smarttags" w:element="metricconverter">
        <w:smartTagPr>
          <w:attr w:name="ProductID" w:val="2,5 см"/>
        </w:smartTagPr>
        <w:r w:rsidRPr="00486606">
          <w:rPr>
            <w:rFonts w:ascii="Times New Roman" w:hAnsi="Times New Roman" w:cs="Times New Roman"/>
            <w:sz w:val="28"/>
            <w:szCs w:val="28"/>
          </w:rPr>
          <w:t>2,5 см</w:t>
        </w:r>
      </w:smartTag>
      <w:r w:rsidRPr="004866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4828" w:rsidRDefault="0069381B" w:rsidP="00486606">
      <w:pPr>
        <w:ind w:left="360"/>
        <w:jc w:val="both"/>
      </w:pPr>
      <w:r w:rsidRPr="00486606">
        <w:rPr>
          <w:rFonts w:ascii="Times New Roman" w:hAnsi="Times New Roman" w:cs="Times New Roman"/>
          <w:sz w:val="28"/>
          <w:szCs w:val="28"/>
        </w:rPr>
        <w:t xml:space="preserve">Левое поле – </w:t>
      </w:r>
      <w:smartTag w:uri="urn:schemas-microsoft-com:office:smarttags" w:element="metricconverter">
        <w:smartTagPr>
          <w:attr w:name="ProductID" w:val="3 см"/>
        </w:smartTagPr>
        <w:r w:rsidRPr="00486606">
          <w:rPr>
            <w:rFonts w:ascii="Times New Roman" w:hAnsi="Times New Roman" w:cs="Times New Roman"/>
            <w:sz w:val="28"/>
            <w:szCs w:val="28"/>
          </w:rPr>
          <w:t>3 см</w:t>
        </w:r>
      </w:smartTag>
      <w:r w:rsidRPr="00486606">
        <w:rPr>
          <w:rFonts w:ascii="Times New Roman" w:hAnsi="Times New Roman" w:cs="Times New Roman"/>
          <w:sz w:val="28"/>
          <w:szCs w:val="28"/>
        </w:rPr>
        <w:t xml:space="preserve">. Правое поле – </w:t>
      </w:r>
      <w:smartTag w:uri="urn:schemas-microsoft-com:office:smarttags" w:element="metricconverter">
        <w:smartTagPr>
          <w:attr w:name="ProductID" w:val="1 см"/>
        </w:smartTagPr>
        <w:r w:rsidRPr="00486606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486606">
        <w:rPr>
          <w:rFonts w:ascii="Times New Roman" w:hAnsi="Times New Roman" w:cs="Times New Roman"/>
          <w:sz w:val="28"/>
          <w:szCs w:val="28"/>
        </w:rPr>
        <w:t>.</w:t>
      </w:r>
    </w:p>
    <w:sectPr w:rsidR="00E54828" w:rsidSect="0012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381B"/>
    <w:rsid w:val="001262E8"/>
    <w:rsid w:val="002B5105"/>
    <w:rsid w:val="00486606"/>
    <w:rsid w:val="00523609"/>
    <w:rsid w:val="0069381B"/>
    <w:rsid w:val="00E5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381B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9381B"/>
    <w:rPr>
      <w:rFonts w:ascii="Times New Roman" w:eastAsia="DejaVu Sans" w:hAnsi="Times New Roman" w:cs="Times New Roman"/>
      <w:kern w:val="2"/>
      <w:sz w:val="24"/>
      <w:szCs w:val="24"/>
    </w:rPr>
  </w:style>
  <w:style w:type="character" w:customStyle="1" w:styleId="FontStyle16">
    <w:name w:val="Font Style16"/>
    <w:basedOn w:val="a0"/>
    <w:rsid w:val="0069381B"/>
    <w:rPr>
      <w:rFonts w:ascii="Times New Roman" w:hAnsi="Times New Roman" w:cs="Times New Roman" w:hint="default"/>
      <w:spacing w:val="-10"/>
      <w:sz w:val="20"/>
      <w:szCs w:val="20"/>
    </w:rPr>
  </w:style>
  <w:style w:type="character" w:customStyle="1" w:styleId="FontStyle14">
    <w:name w:val="Font Style14"/>
    <w:basedOn w:val="a0"/>
    <w:rsid w:val="0069381B"/>
    <w:rPr>
      <w:rFonts w:ascii="Times New Roman" w:hAnsi="Times New Roman" w:cs="Times New Roman" w:hint="default"/>
      <w:b/>
      <w:bCs/>
      <w:spacing w:val="-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1123</Words>
  <Characters>6404</Characters>
  <Application>Microsoft Office Word</Application>
  <DocSecurity>0</DocSecurity>
  <Lines>53</Lines>
  <Paragraphs>15</Paragraphs>
  <ScaleCrop>false</ScaleCrop>
  <Company>ОГБОУ СПО БСК</Company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2014-07-01T07:27:00Z</dcterms:created>
  <dcterms:modified xsi:type="dcterms:W3CDTF">2014-10-23T08:20:00Z</dcterms:modified>
</cp:coreProperties>
</file>